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09" w:rsidRDefault="005B3C40">
      <w:pPr>
        <w:rPr>
          <w:rFonts w:ascii="Comic Sans MS" w:hAnsi="Comic Sans MS"/>
        </w:rPr>
      </w:pPr>
      <w:r w:rsidRPr="005B3C40">
        <w:rPr>
          <w:rFonts w:ascii="Comic Sans MS" w:hAnsi="Comic Sans MS"/>
        </w:rPr>
        <w:t>Look aroun</w:t>
      </w:r>
      <w:r>
        <w:rPr>
          <w:rFonts w:ascii="Comic Sans MS" w:hAnsi="Comic Sans MS"/>
        </w:rPr>
        <w:t>d you for any uses the</w:t>
      </w:r>
      <w:r w:rsidRPr="005B3C40">
        <w:rPr>
          <w:rFonts w:ascii="Comic Sans MS" w:hAnsi="Comic Sans MS"/>
        </w:rPr>
        <w:t xml:space="preserve"> materials </w:t>
      </w:r>
      <w:r>
        <w:rPr>
          <w:rFonts w:ascii="Comic Sans MS" w:hAnsi="Comic Sans MS"/>
        </w:rPr>
        <w:t xml:space="preserve">below </w:t>
      </w:r>
      <w:r w:rsidRPr="005B3C40">
        <w:rPr>
          <w:rFonts w:ascii="Comic Sans MS" w:hAnsi="Comic Sans MS"/>
        </w:rPr>
        <w:t xml:space="preserve">may have. Remember some uses may come under more than one material. For example a ruler can be made from plastic, wood or metal.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  <w:gridCol w:w="1688"/>
        <w:gridCol w:w="1688"/>
        <w:gridCol w:w="1688"/>
      </w:tblGrid>
      <w:tr w:rsidR="005B3C40" w:rsidTr="005B3C40">
        <w:trPr>
          <w:trHeight w:val="860"/>
        </w:trPr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Wood</w:t>
            </w:r>
          </w:p>
        </w:tc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Plastic</w:t>
            </w:r>
          </w:p>
        </w:tc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Glass</w:t>
            </w:r>
          </w:p>
        </w:tc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Metal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Rock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Brick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Paper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Cardboard</w:t>
            </w:r>
          </w:p>
        </w:tc>
      </w:tr>
      <w:tr w:rsidR="005B3C40" w:rsidTr="005B3C40">
        <w:trPr>
          <w:trHeight w:val="6500"/>
        </w:trPr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</w:tr>
    </w:tbl>
    <w:p w:rsidR="00D06B4F" w:rsidRPr="00D06B4F" w:rsidRDefault="00D06B4F">
      <w:pPr>
        <w:rPr>
          <w:rFonts w:ascii="Comic Sans MS" w:hAnsi="Comic Sans MS"/>
          <w:b/>
          <w:sz w:val="32"/>
          <w:szCs w:val="32"/>
          <w:u w:val="single"/>
        </w:rPr>
      </w:pPr>
      <w:r w:rsidRPr="00D06B4F">
        <w:rPr>
          <w:rFonts w:ascii="Comic Sans MS" w:hAnsi="Comic Sans MS"/>
          <w:b/>
          <w:sz w:val="32"/>
          <w:szCs w:val="32"/>
          <w:u w:val="single"/>
        </w:rPr>
        <w:lastRenderedPageBreak/>
        <w:t>Challenge</w:t>
      </w:r>
    </w:p>
    <w:p w:rsidR="00D06B4F" w:rsidRDefault="00D06B4F">
      <w:pP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  <w:r>
        <w:rPr>
          <w:rFonts w:ascii="Comic Sans MS" w:hAnsi="Comic Sans MS"/>
        </w:rPr>
        <w:t>Which materials did you think of the most uses for?</w:t>
      </w:r>
    </w:p>
    <w:p w:rsidR="00D06B4F" w:rsidRDefault="00D06B4F">
      <w:pPr>
        <w:pBdr>
          <w:bottom w:val="single" w:sz="12" w:space="1" w:color="auto"/>
        </w:pBd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  <w:r>
        <w:rPr>
          <w:rFonts w:ascii="Comic Sans MS" w:hAnsi="Comic Sans MS"/>
        </w:rPr>
        <w:t>Why do you think that is?</w:t>
      </w:r>
    </w:p>
    <w:p w:rsidR="00D06B4F" w:rsidRDefault="00D06B4F">
      <w:pPr>
        <w:pBdr>
          <w:bottom w:val="single" w:sz="12" w:space="1" w:color="auto"/>
        </w:pBd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  <w:r>
        <w:rPr>
          <w:rFonts w:ascii="Comic Sans MS" w:hAnsi="Comic Sans MS"/>
        </w:rPr>
        <w:t>Which materials did you think of the least uses for?</w:t>
      </w:r>
    </w:p>
    <w:p w:rsidR="00D06B4F" w:rsidRDefault="00D06B4F">
      <w:pPr>
        <w:pBdr>
          <w:bottom w:val="single" w:sz="12" w:space="1" w:color="auto"/>
        </w:pBd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</w:p>
    <w:p w:rsidR="00D06B4F" w:rsidRDefault="00D06B4F">
      <w:pPr>
        <w:rPr>
          <w:rFonts w:ascii="Comic Sans MS" w:hAnsi="Comic Sans MS"/>
        </w:rPr>
      </w:pPr>
    </w:p>
    <w:p w:rsidR="00D06B4F" w:rsidRDefault="00D06B4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Why do you think that is?</w:t>
      </w:r>
    </w:p>
    <w:p w:rsidR="00D06B4F" w:rsidRDefault="00D06B4F">
      <w:pPr>
        <w:pBdr>
          <w:bottom w:val="single" w:sz="12" w:space="1" w:color="auto"/>
        </w:pBdr>
        <w:rPr>
          <w:rFonts w:ascii="Comic Sans MS" w:hAnsi="Comic Sans MS"/>
        </w:rPr>
      </w:pPr>
      <w:bookmarkStart w:id="0" w:name="_GoBack"/>
      <w:bookmarkEnd w:id="0"/>
    </w:p>
    <w:p w:rsidR="00D06B4F" w:rsidRPr="005B3C40" w:rsidRDefault="00D06B4F">
      <w:pPr>
        <w:rPr>
          <w:rFonts w:ascii="Comic Sans MS" w:hAnsi="Comic Sans MS"/>
        </w:rPr>
      </w:pPr>
    </w:p>
    <w:sectPr w:rsidR="00D06B4F" w:rsidRPr="005B3C40" w:rsidSect="005B3C4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47" w:rsidRDefault="00AE3047" w:rsidP="005B3C40">
      <w:pPr>
        <w:spacing w:after="0" w:line="240" w:lineRule="auto"/>
      </w:pPr>
      <w:r>
        <w:separator/>
      </w:r>
    </w:p>
  </w:endnote>
  <w:endnote w:type="continuationSeparator" w:id="0">
    <w:p w:rsidR="00AE3047" w:rsidRDefault="00AE3047" w:rsidP="005B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47" w:rsidRDefault="00AE3047" w:rsidP="005B3C40">
      <w:pPr>
        <w:spacing w:after="0" w:line="240" w:lineRule="auto"/>
      </w:pPr>
      <w:r>
        <w:separator/>
      </w:r>
    </w:p>
  </w:footnote>
  <w:footnote w:type="continuationSeparator" w:id="0">
    <w:p w:rsidR="00AE3047" w:rsidRDefault="00AE3047" w:rsidP="005B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0" w:rsidRPr="005B3C40" w:rsidRDefault="005B3C40" w:rsidP="005B3C40">
    <w:pPr>
      <w:rPr>
        <w:rFonts w:ascii="Comic Sans MS" w:hAnsi="Comic Sans MS"/>
        <w:b/>
        <w:sz w:val="24"/>
        <w:szCs w:val="24"/>
        <w:u w:val="single"/>
      </w:rPr>
    </w:pPr>
    <w:r w:rsidRPr="005B3C40">
      <w:rPr>
        <w:rFonts w:ascii="Comic Sans MS" w:hAnsi="Comic Sans MS"/>
        <w:b/>
        <w:sz w:val="24"/>
        <w:szCs w:val="24"/>
        <w:u w:val="single"/>
      </w:rPr>
      <w:t>22.2.21</w:t>
    </w:r>
  </w:p>
  <w:p w:rsidR="005B3C40" w:rsidRPr="005B3C40" w:rsidRDefault="005B3C40" w:rsidP="005B3C40">
    <w:pPr>
      <w:rPr>
        <w:rFonts w:ascii="Comic Sans MS" w:eastAsiaTheme="minorEastAsia" w:hAnsi="Comic Sans MS"/>
        <w:b/>
        <w:color w:val="262626" w:themeColor="text1" w:themeTint="D9"/>
        <w:kern w:val="24"/>
        <w:sz w:val="24"/>
        <w:szCs w:val="24"/>
        <w:u w:val="single"/>
      </w:rPr>
    </w:pPr>
    <w:r w:rsidRPr="005B3C40">
      <w:rPr>
        <w:rFonts w:ascii="Comic Sans MS" w:hAnsi="Comic Sans MS"/>
        <w:b/>
        <w:sz w:val="24"/>
        <w:szCs w:val="24"/>
        <w:u w:val="single"/>
      </w:rPr>
      <w:t xml:space="preserve">L.I: </w:t>
    </w:r>
    <w:r w:rsidRPr="005B3C40">
      <w:rPr>
        <w:rFonts w:ascii="Comic Sans MS" w:eastAsiaTheme="minorEastAsia" w:hAnsi="Comic Sans MS"/>
        <w:b/>
        <w:color w:val="262626" w:themeColor="text1" w:themeTint="D9"/>
        <w:kern w:val="24"/>
        <w:sz w:val="24"/>
        <w:szCs w:val="24"/>
        <w:u w:val="single"/>
      </w:rPr>
      <w:t>I can identify different everyday materials.</w:t>
    </w:r>
  </w:p>
  <w:p w:rsidR="005B3C40" w:rsidRDefault="005B3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40"/>
    <w:rsid w:val="005B3C40"/>
    <w:rsid w:val="00AE3047"/>
    <w:rsid w:val="00D06B4F"/>
    <w:rsid w:val="00D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72258-EC78-40F5-9583-AD8E50B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40"/>
  </w:style>
  <w:style w:type="paragraph" w:styleId="Footer">
    <w:name w:val="footer"/>
    <w:basedOn w:val="Normal"/>
    <w:link w:val="FooterChar"/>
    <w:uiPriority w:val="99"/>
    <w:unhideWhenUsed/>
    <w:rsid w:val="005B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40"/>
  </w:style>
  <w:style w:type="table" w:styleId="TableGrid">
    <w:name w:val="Table Grid"/>
    <w:basedOn w:val="TableNormal"/>
    <w:uiPriority w:val="39"/>
    <w:rsid w:val="005B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2021-02-14T19:34:00Z</cp:lastPrinted>
  <dcterms:created xsi:type="dcterms:W3CDTF">2021-02-14T19:38:00Z</dcterms:created>
  <dcterms:modified xsi:type="dcterms:W3CDTF">2021-02-14T19:38:00Z</dcterms:modified>
</cp:coreProperties>
</file>